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b/>
          <w:kern w:val="0"/>
          <w:sz w:val="32"/>
          <w:szCs w:val="44"/>
          <w:lang w:val="en-US" w:eastAsia="zh-CN"/>
        </w:rPr>
        <w:t>子基金设立方案（样稿）</w:t>
      </w:r>
    </w:p>
    <w:tbl>
      <w:tblPr>
        <w:tblStyle w:val="5"/>
        <w:tblW w:w="8304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3"/>
        <w:gridCol w:w="1320"/>
        <w:gridCol w:w="121"/>
        <w:gridCol w:w="1163"/>
        <w:gridCol w:w="530"/>
        <w:gridCol w:w="994"/>
        <w:gridCol w:w="699"/>
        <w:gridCol w:w="513"/>
        <w:gridCol w:w="1181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设立背景及目标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240" w:lineRule="auto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请简要阐述子基金的定位，所属行业现状及趋势分析，与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山西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省产业及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示范区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的协同情况等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名称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xxxx基金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组织形式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注册地址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示范区优先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基金管理人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存续期限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存续期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，其中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：投资期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退出期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x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延长期X年，注明延长期确定方式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例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认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缴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规模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x亿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申请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产业基金</w:t>
            </w: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出资金额</w:t>
            </w:r>
          </w:p>
        </w:tc>
        <w:tc>
          <w:tcPr>
            <w:tcW w:w="2808" w:type="dxa"/>
            <w:gridSpan w:val="4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  <w:lang w:val="en-US" w:eastAsia="zh-CN"/>
              </w:rPr>
              <w:t>Xxxxx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万元</w:t>
            </w: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出资比例（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%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x%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出资顺序</w:t>
            </w:r>
          </w:p>
        </w:tc>
        <w:tc>
          <w:tcPr>
            <w:tcW w:w="4020" w:type="dxa"/>
            <w:gridSpan w:val="6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募集资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金情况</w:t>
            </w:r>
          </w:p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（填列应包含普通合伙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出资）</w:t>
            </w: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出资</w:t>
            </w:r>
            <w:r>
              <w:rPr>
                <w:rFonts w:hint="eastAsia" w:ascii="宋体" w:hAnsi="宋体" w:cs="___WRD_EMBED_SUB_39"/>
                <w:bCs/>
                <w:sz w:val="24"/>
                <w:szCs w:val="24"/>
                <w:highlight w:val="none"/>
              </w:rPr>
              <w:t>人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全称</w:t>
            </w: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  <w:lang w:val="en-US" w:eastAsia="zh-CN"/>
              </w:rPr>
              <w:t>出资人性质</w:t>
            </w:r>
          </w:p>
        </w:tc>
        <w:tc>
          <w:tcPr>
            <w:tcW w:w="152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认</w:t>
            </w:r>
            <w:r>
              <w:rPr>
                <w:rFonts w:hint="eastAsia" w:ascii="宋体" w:hAnsi="宋体" w:cs="___WRD_EMBED_SUB_39"/>
                <w:bCs/>
                <w:sz w:val="24"/>
                <w:szCs w:val="24"/>
                <w:highlight w:val="none"/>
              </w:rPr>
              <w:t>缴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出资额</w:t>
            </w:r>
          </w:p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认</w:t>
            </w:r>
            <w:r>
              <w:rPr>
                <w:rFonts w:hint="eastAsia" w:ascii="宋体" w:hAnsi="宋体" w:cs="___WRD_EMBED_SUB_39"/>
                <w:bCs/>
                <w:sz w:val="24"/>
                <w:szCs w:val="24"/>
                <w:highlight w:val="none"/>
              </w:rPr>
              <w:t>缴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出资比例（</w:t>
            </w:r>
            <w:r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  <w:t>%</w:t>
            </w: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  <w:lang w:eastAsia="zh-CN"/>
              </w:rPr>
              <w:t>募资进度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国企</w:t>
            </w:r>
          </w:p>
        </w:tc>
        <w:tc>
          <w:tcPr>
            <w:tcW w:w="152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出资意向函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上市公司</w:t>
            </w:r>
          </w:p>
        </w:tc>
        <w:tc>
          <w:tcPr>
            <w:tcW w:w="152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立项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320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highlight w:val="none"/>
              </w:rPr>
              <w:t>……</w:t>
            </w:r>
          </w:p>
        </w:tc>
        <w:tc>
          <w:tcPr>
            <w:tcW w:w="128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政府资金</w:t>
            </w:r>
          </w:p>
        </w:tc>
        <w:tc>
          <w:tcPr>
            <w:tcW w:w="152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212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eastAsia" w:ascii="宋体" w:hAnsi="宋体"/>
                <w:bCs/>
                <w:sz w:val="24"/>
                <w:szCs w:val="24"/>
                <w:highlight w:val="none"/>
              </w:rPr>
            </w:pPr>
          </w:p>
        </w:tc>
        <w:tc>
          <w:tcPr>
            <w:tcW w:w="1181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vAlign w:val="center"/>
          </w:tcPr>
          <w:p>
            <w:pPr>
              <w:pStyle w:val="3"/>
              <w:spacing w:line="560" w:lineRule="exact"/>
              <w:ind w:firstLine="0"/>
              <w:jc w:val="center"/>
              <w:rPr>
                <w:rFonts w:hint="default" w:ascii="宋体" w:hAnsi="宋体" w:eastAsia="宋体"/>
                <w:b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highlight w:val="none"/>
                <w:lang w:val="en-US" w:eastAsia="zh-CN"/>
              </w:rPr>
              <w:t>已决策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其中，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政府出资（含申请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的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产业基金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）总额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万元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出资比例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%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；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83" w:type="dxa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出资规划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基金已确定出资x亿，占比x%，拟于x月进行注册，x月备案。基金设立后的缴款进度为：X:X:X，其中上一期实缴出资使用X%后启动下一次缴款。【需在合伙协议明确】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投资领域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□有色金属    □新能源新材料  □汽车    □VR</w:t>
            </w:r>
          </w:p>
          <w:p>
            <w:pPr>
              <w:widowControl/>
              <w:wordWrap/>
              <w:spacing w:line="560" w:lineRule="exact"/>
              <w:jc w:val="left"/>
              <w:rPr>
                <w:rFonts w:hint="eastAsia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□生物医药    □电子信息      □航空    □数字</w:t>
            </w:r>
            <w:r>
              <w:rPr>
                <w:rFonts w:hint="eastAsia"/>
                <w:highlight w:val="none"/>
                <w:lang w:val="en-US" w:eastAsia="zh-CN"/>
              </w:rPr>
              <w:t>经济</w:t>
            </w:r>
          </w:p>
          <w:p>
            <w:pPr>
              <w:widowControl/>
              <w:spacing w:line="560" w:lineRule="exact"/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□其他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策略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基金拟投资什么阶段，各行业和各阶段的分布情况是如何的，为何采用此种投资策略，与机构（团队）过往投资策略是否匹配。需要在合伙协议内明确投资行业和主要投资阶段。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投资地域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储备项目</w:t>
            </w:r>
          </w:p>
        </w:tc>
        <w:tc>
          <w:tcPr>
            <w:tcW w:w="1441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数量（个）</w:t>
            </w:r>
          </w:p>
        </w:tc>
        <w:tc>
          <w:tcPr>
            <w:tcW w:w="1693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1693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金额（万元）</w:t>
            </w:r>
          </w:p>
        </w:tc>
        <w:tc>
          <w:tcPr>
            <w:tcW w:w="169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4827" w:type="dxa"/>
            <w:gridSpan w:val="6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与本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基金投资策略和领域相匹配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的项目金额占首期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实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缴出资额的比例（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%）</w:t>
            </w:r>
          </w:p>
        </w:tc>
        <w:tc>
          <w:tcPr>
            <w:tcW w:w="1694" w:type="dxa"/>
            <w:gridSpan w:val="2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restart"/>
            <w:tcBorders>
              <w:top w:val="single" w:color="444444" w:sz="6" w:space="0"/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风险控制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基金治理架构及相关职责划分</w:t>
            </w:r>
          </w:p>
          <w:p>
            <w:pPr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  <w:t>是否为多GP，GP之间权责如何明确，管理人要与GP共同对本基金的相关事务无限连带。含有顾问委员会请注明，并提供议事规则。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资金托管机制。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明确托管信息报备至产业基金提供的材料，合伙人会议决定托管银行变更等事项。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投资决策机制。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基金投资决策的详细情况。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投资负面清单。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主协议内需按示范区引导基金管理办法要求填写；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投资限额。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单项目不超过基金认缴额度的20%。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信息披露机制。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按季度报送报表。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专职管理团队锁定机制。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锁定基金核心人员，为本基金服务期间不得管理新的同类型基金。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提前退出机制。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主协议内需按示范区引导基金管理办法要求填写；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783" w:type="dxa"/>
            <w:vMerge w:val="continue"/>
            <w:tcBorders>
              <w:left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其他风险控制措施。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val="en-US" w:eastAsia="zh-CN"/>
              </w:rPr>
              <w:t>如本基金投资额度完成X%之前，不组建规模、投资策略、核心团队与本基金类似的同类型基金。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管理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费</w:t>
            </w:r>
          </w:p>
          <w:p>
            <w:pPr>
              <w:widowControl/>
              <w:wordWrap w:val="0"/>
              <w:spacing w:line="560" w:lineRule="exact"/>
              <w:jc w:val="center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主协议内明确）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投资期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为基金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实缴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出资额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的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%/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；</w:t>
            </w:r>
          </w:p>
          <w:p>
            <w:pPr>
              <w:widowControl/>
              <w:wordWrap w:val="0"/>
              <w:snapToGrid w:val="0"/>
              <w:jc w:val="left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退出期不超过未退出原始投资本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金的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kern w:val="0"/>
                <w:sz w:val="24"/>
                <w:highlight w:val="none"/>
              </w:rPr>
              <w:t>%/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年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；</w:t>
            </w:r>
          </w:p>
          <w:p>
            <w:pPr>
              <w:widowControl/>
              <w:wordWrap w:val="0"/>
              <w:snapToGrid w:val="0"/>
              <w:jc w:val="left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延长期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清算期不收取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管理</w:t>
            </w: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费</w:t>
            </w:r>
            <w:r>
              <w:rPr>
                <w:rFonts w:hint="eastAsia" w:ascii="宋体" w:hAnsi="宋体" w:cs="___WRD_EMBED_SUB_39"/>
                <w:bCs/>
                <w:kern w:val="0"/>
                <w:sz w:val="24"/>
                <w:highlight w:val="none"/>
              </w:rPr>
              <w:t>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 w:eastAsia="宋体"/>
                <w:bCs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kern w:val="0"/>
                <w:sz w:val="24"/>
                <w:highlight w:val="none"/>
                <w:lang w:eastAsia="zh-CN"/>
              </w:rPr>
              <w:t>投资退出策略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 w:eastAsia="宋体" w:cs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基金对项目主要采用的退出策略，与机构过往的退出策略是否一致。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</w:rPr>
              <w:t>收益分配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hint="default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highlight w:val="none"/>
                <w:lang w:val="en-US" w:eastAsia="zh-CN"/>
              </w:rPr>
              <w:t>按“先回本，后分利”的原则，提供分配顺序：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eastAsia" w:ascii="宋体" w:hAnsi="宋体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投资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行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业影响力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（近三年清科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投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等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中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介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机构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排名）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1783" w:type="dxa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center"/>
              <w:rPr>
                <w:rFonts w:hint="default" w:ascii="宋体" w:hAnsi="宋体" w:eastAsia="宋体"/>
                <w:bCs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其他优势</w:t>
            </w:r>
          </w:p>
        </w:tc>
        <w:tc>
          <w:tcPr>
            <w:tcW w:w="6521" w:type="dxa"/>
            <w:gridSpan w:val="8"/>
            <w:tcBorders>
              <w:top w:val="single" w:color="444444" w:sz="6" w:space="0"/>
              <w:left w:val="single" w:color="444444" w:sz="6" w:space="0"/>
              <w:bottom w:val="single" w:color="444444" w:sz="6" w:space="0"/>
              <w:right w:val="single" w:color="444444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560" w:lineRule="exact"/>
              <w:jc w:val="left"/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（包括但不限于团队培养</w:t>
            </w:r>
            <w:r>
              <w:rPr>
                <w:rFonts w:hint="eastAsia" w:ascii="宋体" w:hAnsi="宋体" w:cs="___WRD_EMBED_SUB_39"/>
                <w:bCs/>
                <w:color w:val="000000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产业导入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  <w:lang w:val="en-US" w:eastAsia="zh-CN"/>
              </w:rPr>
              <w:t>跟投机会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highlight w:val="none"/>
              </w:rPr>
              <w:t>等）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cs="宋体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  <w:lang w:eastAsia="zh-CN"/>
        </w:rPr>
        <w:t>上述信息表格如果填不下，可另加附页，但需明确资料页码。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子基金管理机构在提交基金申报方案时，应至少已经募集到拟设立子基金总规模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0%的资金（不含</w:t>
      </w:r>
      <w:r>
        <w:rPr>
          <w:rFonts w:hint="eastAsia" w:ascii="宋体" w:hAnsi="宋体" w:cs="宋体"/>
          <w:sz w:val="24"/>
          <w:szCs w:val="24"/>
          <w:lang w:val="en-US" w:eastAsia="zh-CN"/>
        </w:rPr>
        <w:t>产业基金</w:t>
      </w:r>
      <w:r>
        <w:rPr>
          <w:rFonts w:hint="eastAsia" w:ascii="宋体" w:hAnsi="宋体" w:eastAsia="宋体" w:cs="宋体"/>
          <w:sz w:val="24"/>
          <w:szCs w:val="24"/>
        </w:rPr>
        <w:t>出资部分），并提供拟出资人的出资承诺函、出资能力证明等材料。</w:t>
      </w:r>
    </w:p>
    <w:p>
      <w:pPr>
        <w:ind w:firstLine="480" w:firstLineChars="200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3.请提供基金结构图。</w:t>
      </w:r>
    </w:p>
    <w:p>
      <w:pPr>
        <w:pStyle w:val="3"/>
        <w:spacing w:line="560" w:lineRule="exact"/>
        <w:ind w:firstLine="480" w:firstLineChars="200"/>
        <w:rPr>
          <w:rFonts w:hint="eastAsia" w:ascii="宋体" w:hAnsi="宋体"/>
          <w:b w:val="0"/>
          <w:bCs/>
          <w:sz w:val="24"/>
          <w:szCs w:val="21"/>
          <w:lang w:val="en-US" w:eastAsia="zh-CN"/>
        </w:rPr>
      </w:pPr>
    </w:p>
    <w:p>
      <w:pPr>
        <w:pStyle w:val="3"/>
        <w:spacing w:line="560" w:lineRule="exact"/>
        <w:ind w:firstLine="480" w:firstLineChars="200"/>
        <w:rPr>
          <w:rFonts w:hint="eastAsia" w:ascii="宋体" w:hAnsi="宋体" w:eastAsia="宋体"/>
          <w:b w:val="0"/>
          <w:bCs/>
          <w:sz w:val="24"/>
          <w:szCs w:val="21"/>
          <w:lang w:val="en-US" w:eastAsia="zh-CN"/>
        </w:rPr>
      </w:pPr>
    </w:p>
    <w:p>
      <w:pPr>
        <w:spacing w:line="560" w:lineRule="exact"/>
        <w:jc w:val="center"/>
        <w:rPr>
          <w:rFonts w:ascii="宋体" w:hAnsi="宋体"/>
          <w:sz w:val="24"/>
        </w:rPr>
      </w:pPr>
      <w:r>
        <w:rPr>
          <w:rFonts w:ascii="宋体" w:hAnsi="宋体"/>
          <w:b/>
          <w:kern w:val="0"/>
          <w:sz w:val="32"/>
          <w:szCs w:val="32"/>
        </w:rPr>
        <w:t>储备项目情况表</w:t>
      </w:r>
    </w:p>
    <w:tbl>
      <w:tblPr>
        <w:tblStyle w:val="5"/>
        <w:tblW w:w="8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605"/>
        <w:gridCol w:w="569"/>
        <w:gridCol w:w="641"/>
        <w:gridCol w:w="677"/>
        <w:gridCol w:w="677"/>
        <w:gridCol w:w="759"/>
        <w:gridCol w:w="681"/>
        <w:gridCol w:w="613"/>
        <w:gridCol w:w="981"/>
        <w:gridCol w:w="608"/>
        <w:gridCol w:w="7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60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项目名称</w:t>
            </w:r>
          </w:p>
        </w:tc>
        <w:tc>
          <w:tcPr>
            <w:tcW w:w="605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所属</w:t>
            </w:r>
            <w:r>
              <w:rPr>
                <w:rFonts w:hint="eastAsia" w:ascii="宋体" w:hAnsi="宋体"/>
                <w:sz w:val="24"/>
              </w:rPr>
              <w:t>行业</w:t>
            </w:r>
          </w:p>
        </w:tc>
        <w:tc>
          <w:tcPr>
            <w:tcW w:w="569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注册地</w:t>
            </w:r>
          </w:p>
        </w:tc>
        <w:tc>
          <w:tcPr>
            <w:tcW w:w="64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拟投资金额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项目情况</w:t>
            </w:r>
            <w:r>
              <w:rPr>
                <w:rFonts w:hint="eastAsia" w:ascii="宋体" w:hAnsi="宋体"/>
                <w:sz w:val="24"/>
              </w:rPr>
              <w:t>简介</w:t>
            </w:r>
          </w:p>
        </w:tc>
        <w:tc>
          <w:tcPr>
            <w:tcW w:w="677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项目所处阶段</w:t>
            </w: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营收</w:t>
            </w:r>
          </w:p>
        </w:tc>
        <w:tc>
          <w:tcPr>
            <w:tcW w:w="681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净利润</w:t>
            </w:r>
          </w:p>
        </w:tc>
        <w:tc>
          <w:tcPr>
            <w:tcW w:w="613" w:type="dxa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资产负债率</w:t>
            </w:r>
          </w:p>
        </w:tc>
        <w:tc>
          <w:tcPr>
            <w:tcW w:w="981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投资价值分析</w:t>
            </w:r>
          </w:p>
        </w:tc>
        <w:tc>
          <w:tcPr>
            <w:tcW w:w="608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本轮融资目的</w:t>
            </w:r>
          </w:p>
        </w:tc>
        <w:tc>
          <w:tcPr>
            <w:tcW w:w="759" w:type="dxa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项目跟踪</w:t>
            </w:r>
            <w:r>
              <w:rPr>
                <w:rFonts w:hint="eastAsia" w:ascii="宋体" w:hAnsi="宋体"/>
                <w:sz w:val="24"/>
                <w:lang w:eastAsia="zh-CN"/>
              </w:rPr>
              <w:t>阶段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05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5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56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77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13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8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pacing w:line="560" w:lineRule="exac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1.“项目名称”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项目须填写全称，如有特殊情况的请沟通后填写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ind w:firstLine="480" w:firstLineChars="200"/>
        <w:rPr>
          <w:rFonts w:hint="eastAsia"/>
        </w:rPr>
      </w:pPr>
      <w:r>
        <w:rPr>
          <w:rFonts w:hint="eastAsia" w:ascii="宋体" w:hAnsi="宋体" w:eastAsia="宋体" w:cs="宋体"/>
          <w:sz w:val="24"/>
          <w:szCs w:val="24"/>
        </w:rPr>
        <w:t>2.“所属行业”参考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申报公告行业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3.“项目所处阶段”请填写种子期、初创期、成长期等。</w:t>
      </w:r>
    </w:p>
    <w:p>
      <w:pPr>
        <w:keepNext w:val="0"/>
        <w:keepLines w:val="0"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4.营收、净利润、资产负债率提供最近一期得年度数据，</w:t>
      </w:r>
      <w:r>
        <w:rPr>
          <w:rFonts w:hint="eastAsia" w:ascii="宋体" w:hAnsi="宋体" w:cs="宋体"/>
          <w:sz w:val="24"/>
          <w:szCs w:val="24"/>
          <w:highlight w:val="yellow"/>
          <w:lang w:val="en-US" w:eastAsia="zh-CN"/>
        </w:rPr>
        <w:t>不方便提供的请标注原因。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___WRD_EMBED_SUB_39">
    <w:altName w:val="华文宋体"/>
    <w:panose1 w:val="02010600030101010101"/>
    <w:charset w:val="86"/>
    <w:family w:val="modern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000000"/>
    <w:rsid w:val="01C47A58"/>
    <w:rsid w:val="04FC489E"/>
    <w:rsid w:val="07C54C87"/>
    <w:rsid w:val="0AAF12B7"/>
    <w:rsid w:val="0ADD5326"/>
    <w:rsid w:val="0D4A1657"/>
    <w:rsid w:val="0D713E1F"/>
    <w:rsid w:val="0ECE5823"/>
    <w:rsid w:val="0F492792"/>
    <w:rsid w:val="0F915CC7"/>
    <w:rsid w:val="10A1053B"/>
    <w:rsid w:val="10FB5E9E"/>
    <w:rsid w:val="15EA7F0A"/>
    <w:rsid w:val="16646293"/>
    <w:rsid w:val="1B872554"/>
    <w:rsid w:val="1D262EBE"/>
    <w:rsid w:val="225273D0"/>
    <w:rsid w:val="24EE3B9C"/>
    <w:rsid w:val="25CB28DB"/>
    <w:rsid w:val="26776210"/>
    <w:rsid w:val="279019DA"/>
    <w:rsid w:val="27D831F6"/>
    <w:rsid w:val="297F2B8F"/>
    <w:rsid w:val="2E4E6BAE"/>
    <w:rsid w:val="2FFD067C"/>
    <w:rsid w:val="340765CA"/>
    <w:rsid w:val="35727E08"/>
    <w:rsid w:val="36051C95"/>
    <w:rsid w:val="38A92424"/>
    <w:rsid w:val="392518F3"/>
    <w:rsid w:val="3D2C0ADF"/>
    <w:rsid w:val="40285722"/>
    <w:rsid w:val="420E6097"/>
    <w:rsid w:val="425012F6"/>
    <w:rsid w:val="430F527E"/>
    <w:rsid w:val="44632437"/>
    <w:rsid w:val="44CC79D1"/>
    <w:rsid w:val="475B7717"/>
    <w:rsid w:val="48E34937"/>
    <w:rsid w:val="4C963BE4"/>
    <w:rsid w:val="4E877D5A"/>
    <w:rsid w:val="4E9F1BE3"/>
    <w:rsid w:val="4FA7397C"/>
    <w:rsid w:val="53B71D56"/>
    <w:rsid w:val="53F262BF"/>
    <w:rsid w:val="54B10D32"/>
    <w:rsid w:val="574E6D22"/>
    <w:rsid w:val="58E12895"/>
    <w:rsid w:val="59C02DAD"/>
    <w:rsid w:val="5A8548DC"/>
    <w:rsid w:val="5CBE7D5D"/>
    <w:rsid w:val="5E8A398A"/>
    <w:rsid w:val="5F084528"/>
    <w:rsid w:val="622B40AB"/>
    <w:rsid w:val="62575284"/>
    <w:rsid w:val="640702F6"/>
    <w:rsid w:val="64C37BF6"/>
    <w:rsid w:val="66DD4563"/>
    <w:rsid w:val="675B4540"/>
    <w:rsid w:val="6828554E"/>
    <w:rsid w:val="68AB28E3"/>
    <w:rsid w:val="6A2524DB"/>
    <w:rsid w:val="6A723D79"/>
    <w:rsid w:val="6BA60683"/>
    <w:rsid w:val="6BBB5FBF"/>
    <w:rsid w:val="6BF52807"/>
    <w:rsid w:val="6E112E72"/>
    <w:rsid w:val="6E642147"/>
    <w:rsid w:val="6EAF4AD9"/>
    <w:rsid w:val="6F591BC3"/>
    <w:rsid w:val="700D1549"/>
    <w:rsid w:val="72C2773E"/>
    <w:rsid w:val="78076BBD"/>
    <w:rsid w:val="7EFD08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Times New Roman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customStyle="1" w:styleId="7">
    <w:name w:val="列表段落11"/>
    <w:basedOn w:val="1"/>
    <w:autoRedefine/>
    <w:qFormat/>
    <w:uiPriority w:val="34"/>
    <w:pPr>
      <w:ind w:firstLine="420" w:firstLineChars="200"/>
    </w:pPr>
  </w:style>
  <w:style w:type="paragraph" w:customStyle="1" w:styleId="8">
    <w:name w:val="列出段落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1388</Words>
  <Characters>1423</Characters>
  <Lines>0</Lines>
  <Paragraphs>0</Paragraphs>
  <TotalTime>2</TotalTime>
  <ScaleCrop>false</ScaleCrop>
  <LinksUpToDate>false</LinksUpToDate>
  <CharactersWithSpaces>1484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15509</dc:creator>
  <cp:lastModifiedBy>FishSun</cp:lastModifiedBy>
  <cp:lastPrinted>2022-07-13T01:00:00Z</cp:lastPrinted>
  <dcterms:modified xsi:type="dcterms:W3CDTF">2024-02-19T06:17:56Z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C89C9B660F54409A862D125A1DEFD83F</vt:lpwstr>
  </property>
</Properties>
</file>